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7094FD30" w:rsidR="009A2612" w:rsidRPr="00985127" w:rsidRDefault="00985127" w:rsidP="00D4014E">
      <w:pPr>
        <w:pStyle w:val="JiscHeadA"/>
      </w:pPr>
      <w:r>
        <w:t xml:space="preserve">Transcript </w:t>
      </w:r>
      <w:r w:rsidRPr="00985127">
        <w:t>for</w:t>
      </w:r>
      <w:r w:rsidR="00F00C85">
        <w:t xml:space="preserve"> </w:t>
      </w:r>
      <w:r w:rsidR="006F1101">
        <w:t>a long graduation cut</w:t>
      </w:r>
      <w:r w:rsidR="00F310DC">
        <w:t xml:space="preserve"> video</w:t>
      </w:r>
    </w:p>
    <w:p w14:paraId="3FAC3F85" w14:textId="0FBF9F3A" w:rsidR="002041C6" w:rsidRDefault="006F1101" w:rsidP="005D2AFE">
      <w:pPr>
        <w:pStyle w:val="Heading1"/>
      </w:pPr>
      <w:r>
        <w:t>Long g</w:t>
      </w:r>
      <w:r w:rsidR="005D2AFE">
        <w:t>raduation cut</w:t>
      </w:r>
    </w:p>
    <w:p w14:paraId="32520878" w14:textId="77777777" w:rsidR="002041C6" w:rsidRDefault="002041C6" w:rsidP="006F1101">
      <w:pPr>
        <w:tabs>
          <w:tab w:val="left" w:pos="8222"/>
        </w:tabs>
        <w:rPr>
          <w:rFonts w:ascii="Tahoma" w:hAnsi="Tahoma" w:cs="Tahoma"/>
          <w:b/>
          <w:szCs w:val="20"/>
        </w:rPr>
      </w:pPr>
    </w:p>
    <w:p w14:paraId="146FD6A6" w14:textId="7F54A8C6" w:rsidR="006F1101" w:rsidRPr="005D2AFE" w:rsidRDefault="00F310DC" w:rsidP="002041C6">
      <w:pPr>
        <w:pStyle w:val="Heading3"/>
        <w:rPr>
          <w:sz w:val="20"/>
        </w:rPr>
      </w:pPr>
      <w:r>
        <w:t>Undertake a c</w:t>
      </w:r>
      <w:r w:rsidR="002041C6" w:rsidRPr="005D2AFE">
        <w:t>onsultation</w:t>
      </w:r>
    </w:p>
    <w:p w14:paraId="218A4BA3" w14:textId="77777777" w:rsidR="006F1101" w:rsidRDefault="006F1101" w:rsidP="006F1101">
      <w:pPr>
        <w:tabs>
          <w:tab w:val="left" w:pos="8222"/>
        </w:tabs>
        <w:autoSpaceDE w:val="0"/>
        <w:adjustRightInd w:val="0"/>
        <w:rPr>
          <w:rFonts w:ascii="Tahoma" w:hAnsi="Tahoma" w:cs="Tahoma"/>
          <w:szCs w:val="20"/>
        </w:rPr>
      </w:pPr>
      <w:r>
        <w:rPr>
          <w:rFonts w:ascii="Tahoma" w:hAnsi="Tahoma" w:cs="Tahoma"/>
          <w:szCs w:val="20"/>
        </w:rPr>
        <w:t xml:space="preserve">During the consultation it’s vital that you understand the client’s requirements. Always check the condition of the hair and scalp during the client consultation. Examine the hair texture, type and volume. Look out for any skin conditions, like eczema or psoriasis. Any lumps, moles, cuts or abrasions may also limit the services available to the client. Ask the client if they are aware of any such conditions. Once the consultation is completed, the stylist can then make suitable recommendations. Perform the service only if you do not find any contra indications. Before you make any recommendations, ask about and consider the client’s lifestyle. For example, if they are very busy then a high-maintenance style may not be suitable. Take into account their age, personality and dress sense, as well as their hair characteristics, like density and texture. </w:t>
      </w:r>
    </w:p>
    <w:p w14:paraId="518481EF" w14:textId="197A04A8" w:rsidR="006F1101" w:rsidRPr="00F310DC" w:rsidRDefault="00F310DC" w:rsidP="00F310DC">
      <w:pPr>
        <w:pStyle w:val="Heading3"/>
      </w:pPr>
      <w:r w:rsidRPr="00F310DC">
        <w:t>T</w:t>
      </w:r>
      <w:r w:rsidR="00C36F4F" w:rsidRPr="00F310DC">
        <w:t>echniques</w:t>
      </w:r>
      <w:r w:rsidRPr="00F310DC">
        <w:t xml:space="preserve"> for cutting hair</w:t>
      </w:r>
    </w:p>
    <w:p w14:paraId="63797FDE" w14:textId="77777777" w:rsidR="006F1101" w:rsidRDefault="006F1101" w:rsidP="006F1101">
      <w:pPr>
        <w:tabs>
          <w:tab w:val="left" w:pos="8222"/>
        </w:tabs>
        <w:autoSpaceDE w:val="0"/>
        <w:adjustRightInd w:val="0"/>
        <w:rPr>
          <w:rFonts w:ascii="Tahoma" w:hAnsi="Tahoma" w:cs="Tahoma"/>
          <w:szCs w:val="20"/>
        </w:rPr>
      </w:pPr>
      <w:r>
        <w:rPr>
          <w:rFonts w:ascii="Tahoma" w:hAnsi="Tahoma" w:cs="Tahoma"/>
          <w:szCs w:val="20"/>
        </w:rPr>
        <w:t>This is a wet cut so we first need to shampoo our client’s hair. Start by parting the wet hair into four sections. Start at the back and cut the perimeter guideline. At the crown, take up a section roughly the length of the comb. Hold this up at 90 degrees from the head, letting shorter lengths fall naturally to maintain the length. Rotating from the original central point, take cheese triangle sections, or orange segments, using a piece of the old section with the new section to ensure a balanced result. Carry on in this way across the sides.</w:t>
      </w:r>
    </w:p>
    <w:p w14:paraId="472B63E1" w14:textId="48903621" w:rsidR="006F1101" w:rsidRPr="00F310DC" w:rsidRDefault="005D2AFE" w:rsidP="00F310DC">
      <w:pPr>
        <w:pStyle w:val="Heading3"/>
      </w:pPr>
      <w:r w:rsidRPr="00F310DC">
        <w:t>Tips for getting an even cut</w:t>
      </w:r>
    </w:p>
    <w:p w14:paraId="7663210E" w14:textId="17398F25" w:rsidR="005D2AFE" w:rsidRDefault="006F1101" w:rsidP="006F1101">
      <w:pPr>
        <w:tabs>
          <w:tab w:val="left" w:pos="8222"/>
        </w:tabs>
        <w:autoSpaceDE w:val="0"/>
        <w:adjustRightInd w:val="0"/>
        <w:rPr>
          <w:rFonts w:ascii="Tahoma" w:hAnsi="Tahoma" w:cs="Tahoma"/>
          <w:szCs w:val="20"/>
        </w:rPr>
      </w:pPr>
      <w:r>
        <w:rPr>
          <w:rFonts w:ascii="Tahoma" w:hAnsi="Tahoma" w:cs="Tahoma"/>
          <w:szCs w:val="20"/>
        </w:rPr>
        <w:t>Check the balance and fall by pulling hair out from the same place on either side of the head. Comb the outer one-centimetre sides of completed sections towards the front to use as guides. Point cut to blend or match the baseline between the front and back sections to continue the graduation.</w:t>
      </w:r>
      <w:r w:rsidR="005D2AFE">
        <w:rPr>
          <w:rFonts w:ascii="Tahoma" w:hAnsi="Tahoma" w:cs="Tahoma"/>
          <w:szCs w:val="20"/>
        </w:rPr>
        <w:t xml:space="preserve"> </w:t>
      </w:r>
      <w:r>
        <w:rPr>
          <w:rFonts w:ascii="Tahoma" w:hAnsi="Tahoma" w:cs="Tahoma"/>
          <w:szCs w:val="20"/>
        </w:rPr>
        <w:t xml:space="preserve">The stylist completes the long graduation cut, cross-checking for an even balance. Now we are ready to finish he look with a blow dry and dressing out with products to achieve our client’s desired style. </w:t>
      </w:r>
    </w:p>
    <w:p w14:paraId="16354840" w14:textId="5B4C15DF" w:rsidR="005D2AFE" w:rsidRPr="00F310DC" w:rsidRDefault="005D2AFE" w:rsidP="00F310DC">
      <w:pPr>
        <w:pStyle w:val="Heading3"/>
      </w:pPr>
      <w:r w:rsidRPr="00F310DC">
        <w:t>Provide aftercare advice</w:t>
      </w:r>
    </w:p>
    <w:p w14:paraId="4509F81D" w14:textId="0BDE9E14" w:rsidR="006F1101" w:rsidRDefault="006F1101" w:rsidP="006F1101">
      <w:pPr>
        <w:tabs>
          <w:tab w:val="left" w:pos="8222"/>
        </w:tabs>
        <w:autoSpaceDE w:val="0"/>
        <w:adjustRightInd w:val="0"/>
        <w:rPr>
          <w:rFonts w:ascii="Tahoma" w:hAnsi="Tahoma" w:cs="Tahoma"/>
          <w:szCs w:val="20"/>
        </w:rPr>
      </w:pPr>
      <w:r>
        <w:rPr>
          <w:rFonts w:ascii="Tahoma" w:hAnsi="Tahoma" w:cs="Tahoma"/>
          <w:szCs w:val="20"/>
        </w:rPr>
        <w:t>Finally, check that the client is happy with their new style and offer to make adjustments if needed. For example, personalise the cut. Remember to provide aftercare advise on the best products, how to maintain their style at home and the ideal time interval until their next visit.</w:t>
      </w:r>
    </w:p>
    <w:p w14:paraId="13CF57C9" w14:textId="79F3F0FA" w:rsidR="006F1101" w:rsidRDefault="006F1101" w:rsidP="006F1101">
      <w:pPr>
        <w:tabs>
          <w:tab w:val="left" w:pos="8222"/>
        </w:tabs>
        <w:rPr>
          <w:rFonts w:ascii="Tahoma" w:hAnsi="Tahoma" w:cs="Tahoma"/>
          <w:b/>
          <w:szCs w:val="20"/>
        </w:rPr>
      </w:pPr>
    </w:p>
    <w:p w14:paraId="1467845A" w14:textId="77777777" w:rsidR="006F1101" w:rsidRPr="00F310DC" w:rsidRDefault="006F1101" w:rsidP="00F310DC">
      <w:pPr>
        <w:pStyle w:val="Heading4"/>
        <w:rPr>
          <w:i w:val="0"/>
        </w:rPr>
      </w:pPr>
      <w:r w:rsidRPr="00F310DC">
        <w:rPr>
          <w:i w:val="0"/>
        </w:rPr>
        <w:t>Transcript ends 0:02:58.0</w:t>
      </w:r>
    </w:p>
    <w:p w14:paraId="414C1915" w14:textId="539B718A" w:rsidR="00373F66" w:rsidRPr="00373F66" w:rsidRDefault="00373F66" w:rsidP="00373F66">
      <w:pPr>
        <w:pStyle w:val="Heading1"/>
      </w:pPr>
      <w:bookmarkStart w:id="0" w:name="_GoBack"/>
      <w:bookmarkEnd w:id="0"/>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71BD" w14:textId="77777777" w:rsidR="009E49D1" w:rsidRDefault="009E49D1" w:rsidP="007A22F6">
      <w:pPr>
        <w:spacing w:after="0" w:line="240" w:lineRule="auto"/>
      </w:pPr>
      <w:r>
        <w:separator/>
      </w:r>
    </w:p>
  </w:endnote>
  <w:endnote w:type="continuationSeparator" w:id="0">
    <w:p w14:paraId="1F104F8F" w14:textId="77777777" w:rsidR="009E49D1" w:rsidRDefault="009E49D1"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2B380420"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F310DC">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53F67" w14:textId="77777777" w:rsidR="009E49D1" w:rsidRDefault="009E49D1" w:rsidP="007A22F6">
      <w:pPr>
        <w:spacing w:after="0" w:line="240" w:lineRule="auto"/>
      </w:pPr>
      <w:r>
        <w:separator/>
      </w:r>
    </w:p>
  </w:footnote>
  <w:footnote w:type="continuationSeparator" w:id="0">
    <w:p w14:paraId="5396D4D3" w14:textId="77777777" w:rsidR="009E49D1" w:rsidRDefault="009E49D1"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49D1"/>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76D1E"/>
    <w:rsid w:val="00E8659C"/>
    <w:rsid w:val="00EA2F08"/>
    <w:rsid w:val="00EB4FE6"/>
    <w:rsid w:val="00EC47FA"/>
    <w:rsid w:val="00ED20FE"/>
    <w:rsid w:val="00ED3B98"/>
    <w:rsid w:val="00ED45B4"/>
    <w:rsid w:val="00EE174C"/>
    <w:rsid w:val="00EE50D1"/>
    <w:rsid w:val="00F00C85"/>
    <w:rsid w:val="00F03363"/>
    <w:rsid w:val="00F146C6"/>
    <w:rsid w:val="00F303B6"/>
    <w:rsid w:val="00F310DC"/>
    <w:rsid w:val="00F3135D"/>
    <w:rsid w:val="00F4269A"/>
    <w:rsid w:val="00F45621"/>
    <w:rsid w:val="00F71425"/>
    <w:rsid w:val="00F90078"/>
    <w:rsid w:val="00F93C22"/>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10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F310DC"/>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4.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5.xml><?xml version="1.0" encoding="utf-8"?>
<ds:datastoreItem xmlns:ds="http://schemas.openxmlformats.org/officeDocument/2006/customXml" ds:itemID="{63B25F35-C35F-425A-9EDC-C322C97E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2016-09-12T09:22:00Z</dcterms:created>
  <dcterms:modified xsi:type="dcterms:W3CDTF">2016-09-12T09:22:00Z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